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D42" w14:textId="5771B027" w:rsidR="00F1188B" w:rsidRPr="00EB65C7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527465">
        <w:rPr>
          <w:rFonts w:ascii="Times New Roman" w:hAnsi="Times New Roman" w:cs="Times New Roman"/>
          <w:b/>
          <w:bCs/>
          <w:sz w:val="24"/>
          <w:szCs w:val="24"/>
        </w:rPr>
        <w:t>DRUGE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RAZVOJNE AGENCIJE VTA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2900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1432B7" w14:textId="77777777" w:rsidR="003D77DB" w:rsidRPr="00EB65C7" w:rsidRDefault="003D77D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4F33" w14:textId="7C492175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 xml:space="preserve">Sukladno članku 46. Zakona o proračunu („Narodne novine“ broj 141/2021), na postupak donošenja izmjena i dopuna financijskog plana na odgovarajući se način primjenjuju odredbe </w:t>
      </w:r>
      <w:r w:rsidR="00902C82" w:rsidRPr="00EB65C7">
        <w:rPr>
          <w:rFonts w:ascii="Times New Roman" w:hAnsi="Times New Roman" w:cs="Times New Roman"/>
          <w:sz w:val="24"/>
          <w:szCs w:val="24"/>
        </w:rPr>
        <w:t>istog</w:t>
      </w:r>
      <w:r w:rsidRPr="00EB65C7">
        <w:rPr>
          <w:rFonts w:ascii="Times New Roman" w:hAnsi="Times New Roman" w:cs="Times New Roman"/>
          <w:sz w:val="24"/>
          <w:szCs w:val="24"/>
        </w:rPr>
        <w:t xml:space="preserve"> Zakona za postupak donošenja financijskog plana.</w:t>
      </w:r>
    </w:p>
    <w:p w14:paraId="64935646" w14:textId="67D2DED5" w:rsidR="00CA726B" w:rsidRPr="00EB65C7" w:rsidRDefault="00CA726B" w:rsidP="00CA726B">
      <w:pPr>
        <w:pStyle w:val="Tijeloteksta"/>
      </w:pPr>
      <w:bookmarkStart w:id="0" w:name="_Hlk119396739"/>
      <w:r w:rsidRPr="00EB65C7">
        <w:t xml:space="preserve">Sukladno članku 38. </w:t>
      </w:r>
      <w:r w:rsidR="00902C82" w:rsidRPr="00EB65C7">
        <w:t>istog Zakona,</w:t>
      </w:r>
      <w:r w:rsidRPr="00EB65C7">
        <w:t xml:space="preserve"> </w:t>
      </w:r>
      <w:r w:rsidR="00902C82" w:rsidRPr="00EB65C7">
        <w:t>čelnik proračunskog korisnika obvezan je prije dostave prijedloga financijskog plana nadležnom upravnom tijelu, prijedlog financijskog plana uputiti upravljačkom tijelu na usvajanje.</w:t>
      </w:r>
    </w:p>
    <w:p w14:paraId="03619FD6" w14:textId="77777777" w:rsidR="00CA726B" w:rsidRPr="00EB65C7" w:rsidRDefault="00CA726B" w:rsidP="00CA726B">
      <w:pPr>
        <w:pStyle w:val="Tijeloteksta"/>
      </w:pPr>
    </w:p>
    <w:p w14:paraId="533D9781" w14:textId="1C776C4E" w:rsidR="00CA726B" w:rsidRPr="00EB65C7" w:rsidRDefault="00CA726B" w:rsidP="00CA726B">
      <w:pPr>
        <w:pStyle w:val="Tijeloteksta"/>
      </w:pPr>
      <w:r w:rsidRPr="00EB65C7">
        <w:t xml:space="preserve">Sukladno </w:t>
      </w:r>
      <w:r w:rsidR="00902C82" w:rsidRPr="00EB65C7">
        <w:t>članku 46. Zakona, izmjenama i dopunama financijskog plana mijenja se isključivo usvojeni plan za tekuću proračunsku godinu.</w:t>
      </w:r>
    </w:p>
    <w:p w14:paraId="7CEA03A1" w14:textId="77777777" w:rsidR="00CA726B" w:rsidRPr="00EB65C7" w:rsidRDefault="00CA726B" w:rsidP="00CA726B">
      <w:pPr>
        <w:pStyle w:val="Tijeloteksta"/>
      </w:pPr>
    </w:p>
    <w:bookmarkEnd w:id="0"/>
    <w:p w14:paraId="6C06B005" w14:textId="0BC178FF" w:rsidR="00B44470" w:rsidRPr="00EB65C7" w:rsidRDefault="00B44470" w:rsidP="00B44470">
      <w:pPr>
        <w:pStyle w:val="Tijeloteksta"/>
      </w:pPr>
      <w:r w:rsidRPr="00EB65C7">
        <w:t>U nastavku se daje obrazloženje I</w:t>
      </w:r>
      <w:r w:rsidR="00953453">
        <w:t>I</w:t>
      </w:r>
      <w:r w:rsidRPr="00EB65C7">
        <w:t>. izmjena i dopuna financijskog plana za 202</w:t>
      </w:r>
      <w:r w:rsidR="00290027">
        <w:t>5</w:t>
      </w:r>
      <w:r w:rsidRPr="00EB65C7">
        <w:t>. godinu izraženo u euru s centima</w:t>
      </w:r>
      <w:r w:rsidR="00455EE9">
        <w:t>.</w:t>
      </w:r>
    </w:p>
    <w:p w14:paraId="3D768012" w14:textId="77777777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795F5" w14:textId="5558E37B" w:rsidR="000C0A07" w:rsidRPr="00EB65C7" w:rsidRDefault="00B44470" w:rsidP="000C0A07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B3B9616" w14:textId="77777777" w:rsidR="000C0A07" w:rsidRPr="00EB65C7" w:rsidRDefault="000C0A07" w:rsidP="000C0A0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2B48" w14:textId="1A4FC7FA" w:rsidR="00CD4B87" w:rsidRPr="00EB65C7" w:rsidRDefault="00527465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Drugim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8758EC" w:rsidRPr="00EB65C7">
        <w:rPr>
          <w:rFonts w:ascii="Times New Roman" w:hAnsi="Times New Roman" w:cs="Times New Roman"/>
          <w:sz w:val="24"/>
          <w:szCs w:val="24"/>
        </w:rPr>
        <w:t>i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zmjenama i dopunama financijskog plana za </w:t>
      </w:r>
      <w:r w:rsidR="007C3963" w:rsidRPr="00EB65C7">
        <w:rPr>
          <w:rFonts w:ascii="Times New Roman" w:hAnsi="Times New Roman" w:cs="Times New Roman"/>
          <w:sz w:val="24"/>
          <w:szCs w:val="24"/>
        </w:rPr>
        <w:t>202</w:t>
      </w:r>
      <w:r w:rsidR="00290027">
        <w:rPr>
          <w:rFonts w:ascii="Times New Roman" w:hAnsi="Times New Roman" w:cs="Times New Roman"/>
          <w:sz w:val="24"/>
          <w:szCs w:val="24"/>
        </w:rPr>
        <w:t>5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>
        <w:rPr>
          <w:rFonts w:ascii="Times New Roman" w:hAnsi="Times New Roman" w:cs="Times New Roman"/>
          <w:sz w:val="24"/>
          <w:szCs w:val="24"/>
        </w:rPr>
        <w:t>povećavaju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se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757.670,00</w:t>
      </w:r>
      <w:r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eura 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26.941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 odnosno za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A66EB">
        <w:rPr>
          <w:rFonts w:ascii="Times New Roman" w:hAnsi="Times New Roman" w:cs="Times New Roman"/>
          <w:sz w:val="24"/>
          <w:szCs w:val="24"/>
        </w:rPr>
        <w:t>,</w:t>
      </w:r>
      <w:r w:rsidR="00290027">
        <w:rPr>
          <w:rFonts w:ascii="Times New Roman" w:hAnsi="Times New Roman" w:cs="Times New Roman"/>
          <w:sz w:val="24"/>
          <w:szCs w:val="24"/>
        </w:rPr>
        <w:t>6</w:t>
      </w:r>
      <w:r w:rsidR="000C0A07" w:rsidRPr="00EB65C7">
        <w:rPr>
          <w:rFonts w:ascii="Times New Roman" w:hAnsi="Times New Roman" w:cs="Times New Roman"/>
          <w:sz w:val="24"/>
          <w:szCs w:val="24"/>
        </w:rPr>
        <w:t>%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te sada iznose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784.611</w:t>
      </w:r>
      <w:r w:rsidR="000B3DDF">
        <w:rPr>
          <w:rFonts w:ascii="Times New Roman" w:hAnsi="Times New Roman" w:cs="Times New Roman"/>
          <w:sz w:val="24"/>
          <w:szCs w:val="24"/>
        </w:rPr>
        <w:t>,00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CD4B87" w:rsidRPr="00EB65C7">
        <w:rPr>
          <w:rFonts w:ascii="Times New Roman" w:hAnsi="Times New Roman" w:cs="Times New Roman"/>
          <w:sz w:val="24"/>
          <w:szCs w:val="24"/>
        </w:rPr>
        <w:t>.</w:t>
      </w:r>
    </w:p>
    <w:p w14:paraId="1668C6BA" w14:textId="4C9C79A1" w:rsidR="00761E9A" w:rsidRPr="00EB65C7" w:rsidRDefault="00761E9A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86EAF" w14:textId="77777777" w:rsidR="000C0A07" w:rsidRPr="00EB65C7" w:rsidRDefault="000C0A07" w:rsidP="000C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Obrazloženje prihoda i rashoda, primitaka i izdataka te obrazloženje prenesenog manjka odnosno viška financijskog plana</w:t>
      </w:r>
    </w:p>
    <w:p w14:paraId="1BBB2D88" w14:textId="77777777" w:rsidR="000C0A07" w:rsidRPr="00EB65C7" w:rsidRDefault="000C0A07" w:rsidP="000C0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149" w14:textId="0C08E690" w:rsidR="000C0A07" w:rsidRPr="00EB65C7" w:rsidRDefault="000C0A07" w:rsidP="000C0A07">
      <w:pPr>
        <w:pStyle w:val="Tijeloteksta"/>
      </w:pPr>
      <w:bookmarkStart w:id="1" w:name="_Hlk119398394"/>
      <w:r w:rsidRPr="00EB65C7">
        <w:rPr>
          <w:b/>
          <w:bCs/>
        </w:rPr>
        <w:t>Prihodi poslovanja</w:t>
      </w:r>
      <w:bookmarkEnd w:id="1"/>
      <w:r w:rsidRPr="00EB65C7">
        <w:rPr>
          <w:b/>
          <w:bCs/>
        </w:rPr>
        <w:t xml:space="preserve"> </w:t>
      </w:r>
      <w:r w:rsidR="00527465">
        <w:rPr>
          <w:b/>
          <w:bCs/>
        </w:rPr>
        <w:t>povećavaju</w:t>
      </w:r>
      <w:r w:rsidR="00290027" w:rsidRPr="00290027">
        <w:rPr>
          <w:b/>
          <w:bCs/>
        </w:rPr>
        <w:t xml:space="preserve"> se sa </w:t>
      </w:r>
      <w:r w:rsidR="00527465" w:rsidRPr="00290027">
        <w:rPr>
          <w:b/>
          <w:bCs/>
        </w:rPr>
        <w:t>757.670,</w:t>
      </w:r>
      <w:r w:rsidR="00290027" w:rsidRPr="00290027">
        <w:rPr>
          <w:b/>
          <w:bCs/>
        </w:rPr>
        <w:t xml:space="preserve">00 eura za </w:t>
      </w:r>
      <w:r w:rsidR="00527465">
        <w:rPr>
          <w:b/>
          <w:bCs/>
        </w:rPr>
        <w:t>26.941</w:t>
      </w:r>
      <w:r w:rsidR="00290027" w:rsidRPr="00290027">
        <w:rPr>
          <w:b/>
          <w:bCs/>
        </w:rPr>
        <w:t xml:space="preserve">,00 eura, </w:t>
      </w:r>
      <w:r w:rsidR="00290027">
        <w:rPr>
          <w:b/>
          <w:bCs/>
        </w:rPr>
        <w:t xml:space="preserve">tj. </w:t>
      </w:r>
      <w:r w:rsidR="00290027" w:rsidRPr="00290027">
        <w:rPr>
          <w:b/>
          <w:bCs/>
        </w:rPr>
        <w:t xml:space="preserve">za </w:t>
      </w:r>
      <w:r w:rsidR="00527465">
        <w:rPr>
          <w:b/>
          <w:bCs/>
        </w:rPr>
        <w:t>3</w:t>
      </w:r>
      <w:r w:rsidR="00290027" w:rsidRPr="00290027">
        <w:rPr>
          <w:b/>
          <w:bCs/>
        </w:rPr>
        <w:t xml:space="preserve">,6% </w:t>
      </w:r>
      <w:r w:rsidR="00290027">
        <w:rPr>
          <w:b/>
          <w:bCs/>
        </w:rPr>
        <w:t>i</w:t>
      </w:r>
      <w:r w:rsidR="00290027" w:rsidRPr="00290027">
        <w:rPr>
          <w:b/>
          <w:bCs/>
        </w:rPr>
        <w:t xml:space="preserve"> iznose </w:t>
      </w:r>
      <w:r w:rsidR="00527465" w:rsidRPr="00527465">
        <w:rPr>
          <w:b/>
          <w:bCs/>
        </w:rPr>
        <w:t xml:space="preserve">784.611,00 </w:t>
      </w:r>
      <w:r w:rsidR="00290027" w:rsidRPr="00290027">
        <w:rPr>
          <w:b/>
          <w:bCs/>
        </w:rPr>
        <w:t>eura</w:t>
      </w:r>
      <w:r w:rsidR="00527465">
        <w:rPr>
          <w:b/>
          <w:bCs/>
        </w:rPr>
        <w:t>.</w:t>
      </w:r>
      <w:r w:rsidR="00290027" w:rsidRPr="00290027">
        <w:rPr>
          <w:b/>
          <w:bCs/>
        </w:rPr>
        <w:t xml:space="preserve"> </w:t>
      </w:r>
      <w:r w:rsidRPr="00EB65C7">
        <w:t>U strukturi prihoda poslovanja najveći udio čine prihodi iz nadležnog proračuna (</w:t>
      </w:r>
      <w:r w:rsidR="00290027">
        <w:t>9</w:t>
      </w:r>
      <w:r w:rsidR="00104DC4">
        <w:t>8</w:t>
      </w:r>
      <w:r w:rsidR="00290027">
        <w:t>,</w:t>
      </w:r>
      <w:r w:rsidR="00104DC4">
        <w:t>90</w:t>
      </w:r>
      <w:r w:rsidR="003C71E6">
        <w:t>%</w:t>
      </w:r>
      <w:r w:rsidRPr="00EB65C7">
        <w:t xml:space="preserve">), a </w:t>
      </w:r>
      <w:r w:rsidR="00290027">
        <w:t xml:space="preserve">ostatak se odnosi na </w:t>
      </w:r>
      <w:r w:rsidRPr="00EB65C7">
        <w:t>prihod</w:t>
      </w:r>
      <w:r w:rsidR="00290027">
        <w:t>e</w:t>
      </w:r>
      <w:r w:rsidRPr="00EB65C7">
        <w:t xml:space="preserve"> od pruženih usluga (</w:t>
      </w:r>
      <w:r w:rsidR="00104DC4">
        <w:t>1</w:t>
      </w:r>
      <w:r w:rsidR="00290027">
        <w:t>,</w:t>
      </w:r>
      <w:r w:rsidR="00104DC4">
        <w:t>10</w:t>
      </w:r>
      <w:r w:rsidRPr="00EB65C7">
        <w:t>%)</w:t>
      </w:r>
      <w:r w:rsidR="003C71E6">
        <w:t>.</w:t>
      </w:r>
    </w:p>
    <w:p w14:paraId="014DB7E2" w14:textId="77777777" w:rsidR="000C0A07" w:rsidRPr="00EB65C7" w:rsidRDefault="000C0A07" w:rsidP="000C0A07">
      <w:pPr>
        <w:pStyle w:val="Tijeloteksta"/>
      </w:pPr>
    </w:p>
    <w:p w14:paraId="1D93FE0B" w14:textId="45DF0194" w:rsidR="000C0A07" w:rsidRPr="00EB65C7" w:rsidRDefault="000C0A07" w:rsidP="000C0A07">
      <w:pPr>
        <w:pStyle w:val="Tijeloteksta"/>
      </w:pPr>
      <w:r w:rsidRPr="00EB65C7">
        <w:rPr>
          <w:i/>
          <w:iCs/>
        </w:rPr>
        <w:t>Prihodi iz nadležnog proračuna</w:t>
      </w:r>
      <w:r w:rsidRPr="00EB65C7">
        <w:t xml:space="preserve"> </w:t>
      </w:r>
      <w:r w:rsidR="00104DC4">
        <w:t>povećavaju</w:t>
      </w:r>
      <w:r w:rsidR="00290027">
        <w:t xml:space="preserve"> </w:t>
      </w:r>
      <w:r w:rsidR="00EE4CC6" w:rsidRPr="00EB65C7">
        <w:t xml:space="preserve">se sa </w:t>
      </w:r>
      <w:r w:rsidR="00104DC4">
        <w:t>751.670</w:t>
      </w:r>
      <w:r w:rsidR="00104DC4" w:rsidRPr="00EB65C7">
        <w:t xml:space="preserve">,00 </w:t>
      </w:r>
      <w:r w:rsidR="00EE4CC6" w:rsidRPr="00EB65C7">
        <w:t xml:space="preserve">eura za </w:t>
      </w:r>
      <w:r w:rsidR="00290027">
        <w:t>2</w:t>
      </w:r>
      <w:r w:rsidR="00104DC4">
        <w:t>4</w:t>
      </w:r>
      <w:r w:rsidR="00290027">
        <w:t>.3</w:t>
      </w:r>
      <w:r w:rsidR="00104DC4">
        <w:t>41</w:t>
      </w:r>
      <w:r w:rsidR="00290027">
        <w:t>,00</w:t>
      </w:r>
      <w:r w:rsidR="00EE4CC6" w:rsidRPr="00EB65C7">
        <w:t xml:space="preserve"> eur</w:t>
      </w:r>
      <w:r w:rsidR="003C71E6">
        <w:t>a</w:t>
      </w:r>
      <w:r w:rsidR="00EE4CC6" w:rsidRPr="00EB65C7">
        <w:t xml:space="preserve"> ili za </w:t>
      </w:r>
      <w:r w:rsidR="00104DC4">
        <w:t>3</w:t>
      </w:r>
      <w:r w:rsidR="00EF6E1A">
        <w:t>,</w:t>
      </w:r>
      <w:r w:rsidR="00104DC4">
        <w:t>2</w:t>
      </w:r>
      <w:r w:rsidR="00EE4CC6" w:rsidRPr="00EB65C7">
        <w:t xml:space="preserve">% te iznose </w:t>
      </w:r>
      <w:r w:rsidR="00104DC4">
        <w:t>776.011</w:t>
      </w:r>
      <w:r w:rsidR="00EE4CC6" w:rsidRPr="00EB65C7">
        <w:t xml:space="preserve">,00 eura. </w:t>
      </w:r>
      <w:r w:rsidR="00104DC4">
        <w:t>Poveća</w:t>
      </w:r>
      <w:r w:rsidR="00EF6E1A">
        <w:t>nje</w:t>
      </w:r>
      <w:r w:rsidR="00744859" w:rsidRPr="00EB65C7">
        <w:t xml:space="preserve"> p</w:t>
      </w:r>
      <w:r w:rsidRPr="00EB65C7">
        <w:t>rihod</w:t>
      </w:r>
      <w:r w:rsidR="00744859" w:rsidRPr="00EB65C7">
        <w:t>a</w:t>
      </w:r>
      <w:r w:rsidRPr="00EB65C7">
        <w:t xml:space="preserve"> iz nadležnog proračuna </w:t>
      </w:r>
      <w:r w:rsidR="00EE4CC6" w:rsidRPr="00EB65C7">
        <w:t>rezultat</w:t>
      </w:r>
      <w:r w:rsidR="00744859" w:rsidRPr="00EB65C7">
        <w:t xml:space="preserve"> je</w:t>
      </w:r>
      <w:r w:rsidR="00EE4CC6" w:rsidRPr="00EB65C7">
        <w:t xml:space="preserve"> </w:t>
      </w:r>
      <w:r w:rsidR="00104DC4">
        <w:t xml:space="preserve">povećanja </w:t>
      </w:r>
      <w:r w:rsidR="00EE4CC6" w:rsidRPr="00EB65C7">
        <w:t>rashoda iz istog izvora.</w:t>
      </w:r>
    </w:p>
    <w:p w14:paraId="5185B487" w14:textId="77777777" w:rsidR="000C0A07" w:rsidRPr="00EB65C7" w:rsidRDefault="000C0A07" w:rsidP="000C0A07">
      <w:pPr>
        <w:pStyle w:val="Tijeloteksta"/>
      </w:pPr>
    </w:p>
    <w:p w14:paraId="72DE0CBE" w14:textId="6CD7632E" w:rsidR="00744859" w:rsidRPr="0073522F" w:rsidRDefault="000C0A07" w:rsidP="000C0A07">
      <w:pPr>
        <w:pStyle w:val="Tijeloteksta"/>
      </w:pPr>
      <w:r w:rsidRPr="0073522F">
        <w:rPr>
          <w:i/>
          <w:iCs/>
        </w:rPr>
        <w:t xml:space="preserve">Prihodi od pruženih usluga </w:t>
      </w:r>
      <w:r w:rsidR="0073522F" w:rsidRPr="0073522F">
        <w:t>planiraju se</w:t>
      </w:r>
      <w:r w:rsidR="00104DC4">
        <w:t xml:space="preserve"> s povećanjem od 2.600,00 eura te iznose 8.600,00 eura.</w:t>
      </w:r>
      <w:r w:rsidR="0073522F" w:rsidRPr="0073522F">
        <w:t xml:space="preserve"> </w:t>
      </w:r>
    </w:p>
    <w:p w14:paraId="309E2E71" w14:textId="77777777" w:rsidR="00744859" w:rsidRPr="0073522F" w:rsidRDefault="00744859" w:rsidP="000C0A07">
      <w:pPr>
        <w:pStyle w:val="Tijeloteksta"/>
      </w:pPr>
    </w:p>
    <w:p w14:paraId="63C58F57" w14:textId="77777777" w:rsidR="000C0A07" w:rsidRPr="0073522F" w:rsidRDefault="000C0A07" w:rsidP="000C0A07">
      <w:pPr>
        <w:pStyle w:val="Tijeloteksta"/>
      </w:pPr>
    </w:p>
    <w:p w14:paraId="47C22FFA" w14:textId="59CD0B69" w:rsidR="000C0A07" w:rsidRPr="0073522F" w:rsidRDefault="000C0A07" w:rsidP="000C0A07">
      <w:pPr>
        <w:pStyle w:val="Tijeloteksta"/>
        <w:rPr>
          <w:b/>
          <w:bCs/>
        </w:rPr>
      </w:pPr>
      <w:r w:rsidRPr="0073522F">
        <w:rPr>
          <w:b/>
          <w:bCs/>
        </w:rPr>
        <w:t>Rashodi poslovanja</w:t>
      </w:r>
      <w:r w:rsidR="00E42224" w:rsidRPr="0073522F">
        <w:rPr>
          <w:b/>
          <w:bCs/>
        </w:rPr>
        <w:t xml:space="preserve"> </w:t>
      </w:r>
      <w:r w:rsidR="00104DC4">
        <w:rPr>
          <w:b/>
          <w:bCs/>
        </w:rPr>
        <w:t>povećavaju</w:t>
      </w:r>
      <w:r w:rsidR="00EB65C7" w:rsidRPr="0073522F">
        <w:rPr>
          <w:b/>
          <w:bCs/>
        </w:rPr>
        <w:t xml:space="preserve"> se sa </w:t>
      </w:r>
      <w:r w:rsidR="00104DC4" w:rsidRPr="0073522F">
        <w:rPr>
          <w:b/>
          <w:bCs/>
        </w:rPr>
        <w:t xml:space="preserve">749.370,00 </w:t>
      </w:r>
      <w:r w:rsidR="00EB65C7" w:rsidRPr="0073522F">
        <w:rPr>
          <w:b/>
          <w:bCs/>
        </w:rPr>
        <w:t xml:space="preserve">eura za </w:t>
      </w:r>
      <w:r w:rsidR="00104DC4">
        <w:rPr>
          <w:b/>
          <w:bCs/>
        </w:rPr>
        <w:t>23.641</w:t>
      </w:r>
      <w:r w:rsidR="0073522F" w:rsidRPr="0073522F">
        <w:rPr>
          <w:b/>
          <w:bCs/>
        </w:rPr>
        <w:t>,</w:t>
      </w:r>
      <w:r w:rsidR="00EB65C7" w:rsidRPr="0073522F">
        <w:rPr>
          <w:b/>
          <w:bCs/>
        </w:rPr>
        <w:t xml:space="preserve">00 eura ili za </w:t>
      </w:r>
      <w:r w:rsidR="00104DC4">
        <w:rPr>
          <w:b/>
          <w:bCs/>
        </w:rPr>
        <w:t>3</w:t>
      </w:r>
      <w:r w:rsidR="00E42224" w:rsidRPr="0073522F">
        <w:rPr>
          <w:b/>
          <w:bCs/>
        </w:rPr>
        <w:t>,</w:t>
      </w:r>
      <w:r w:rsidR="00104DC4">
        <w:rPr>
          <w:b/>
          <w:bCs/>
        </w:rPr>
        <w:t>2</w:t>
      </w:r>
      <w:r w:rsidR="00EB65C7" w:rsidRPr="0073522F">
        <w:rPr>
          <w:b/>
          <w:bCs/>
        </w:rPr>
        <w:t xml:space="preserve">% te iznose </w:t>
      </w:r>
      <w:r w:rsidR="00104DC4">
        <w:rPr>
          <w:b/>
          <w:bCs/>
        </w:rPr>
        <w:t>773.011,00</w:t>
      </w:r>
      <w:r w:rsidR="00EB65C7" w:rsidRPr="0073522F">
        <w:rPr>
          <w:b/>
          <w:bCs/>
        </w:rPr>
        <w:t xml:space="preserve"> eura, dok se rashodi za nabavu nefinancijske imovine </w:t>
      </w:r>
      <w:r w:rsidR="0073522F" w:rsidRPr="0073522F">
        <w:rPr>
          <w:b/>
          <w:bCs/>
        </w:rPr>
        <w:t>povećavaju</w:t>
      </w:r>
      <w:r w:rsidR="00EB65C7" w:rsidRPr="0073522F">
        <w:rPr>
          <w:b/>
          <w:bCs/>
        </w:rPr>
        <w:t xml:space="preserve"> za </w:t>
      </w:r>
      <w:r w:rsidR="00104DC4">
        <w:rPr>
          <w:b/>
          <w:bCs/>
        </w:rPr>
        <w:t>3.299,00</w:t>
      </w:r>
      <w:r w:rsidR="00EB65C7" w:rsidRPr="0073522F">
        <w:rPr>
          <w:b/>
          <w:bCs/>
        </w:rPr>
        <w:t xml:space="preserve"> eur</w:t>
      </w:r>
      <w:r w:rsidR="00E42224" w:rsidRPr="0073522F">
        <w:rPr>
          <w:b/>
          <w:bCs/>
        </w:rPr>
        <w:t>a</w:t>
      </w:r>
      <w:r w:rsidR="00EB65C7" w:rsidRPr="0073522F">
        <w:rPr>
          <w:b/>
          <w:bCs/>
        </w:rPr>
        <w:t xml:space="preserve"> ili za </w:t>
      </w:r>
      <w:r w:rsidR="0073522F" w:rsidRPr="0073522F">
        <w:rPr>
          <w:b/>
          <w:bCs/>
        </w:rPr>
        <w:t>3</w:t>
      </w:r>
      <w:r w:rsidR="00104DC4">
        <w:rPr>
          <w:b/>
          <w:bCs/>
        </w:rPr>
        <w:t>4</w:t>
      </w:r>
      <w:r w:rsidR="0073522F" w:rsidRPr="0073522F">
        <w:rPr>
          <w:b/>
          <w:bCs/>
        </w:rPr>
        <w:t>,</w:t>
      </w:r>
      <w:r w:rsidR="00104DC4">
        <w:rPr>
          <w:b/>
          <w:bCs/>
        </w:rPr>
        <w:t>5</w:t>
      </w:r>
      <w:r w:rsidR="00EB65C7" w:rsidRPr="0073522F">
        <w:rPr>
          <w:b/>
          <w:bCs/>
        </w:rPr>
        <w:t xml:space="preserve">% te iznose </w:t>
      </w:r>
      <w:r w:rsidR="00104DC4">
        <w:rPr>
          <w:b/>
          <w:bCs/>
        </w:rPr>
        <w:t>12.869</w:t>
      </w:r>
      <w:r w:rsidR="00EB65C7" w:rsidRPr="0073522F">
        <w:rPr>
          <w:b/>
          <w:bCs/>
        </w:rPr>
        <w:t xml:space="preserve">,00 eura. </w:t>
      </w:r>
      <w:r w:rsidR="00EB65C7" w:rsidRPr="0073522F">
        <w:t>Te su promjene detaljnije obrazložene kroz obrazloženje posebnog dijela financijskog plana.</w:t>
      </w:r>
    </w:p>
    <w:p w14:paraId="7EC08C2B" w14:textId="77777777" w:rsidR="00455EE9" w:rsidRDefault="00455EE9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2E6401" w14:textId="3460C05D" w:rsidR="00E51C51" w:rsidRPr="00E03F67" w:rsidRDefault="00E51C51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F67">
        <w:rPr>
          <w:rFonts w:ascii="Times New Roman" w:hAnsi="Times New Roman" w:cs="Times New Roman"/>
          <w:b/>
          <w:sz w:val="24"/>
          <w:szCs w:val="24"/>
        </w:rPr>
        <w:t>Primitaka od financijske imovine i zaduživanja te Izdataka za financijsku imovinu i otplate zajmova nema.</w:t>
      </w:r>
    </w:p>
    <w:p w14:paraId="16AAC51C" w14:textId="311E246E" w:rsidR="00E51C51" w:rsidRPr="00E03F67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F67">
        <w:rPr>
          <w:rFonts w:ascii="Times New Roman" w:hAnsi="Times New Roman" w:cs="Times New Roman"/>
          <w:b/>
          <w:sz w:val="24"/>
          <w:szCs w:val="24"/>
        </w:rPr>
        <w:lastRenderedPageBreak/>
        <w:t>Preneseni višak iz prethodnih godina</w:t>
      </w:r>
      <w:r w:rsidRPr="00E03F67">
        <w:rPr>
          <w:rFonts w:ascii="Times New Roman" w:hAnsi="Times New Roman" w:cs="Times New Roman"/>
          <w:bCs/>
          <w:sz w:val="24"/>
          <w:szCs w:val="24"/>
        </w:rPr>
        <w:t xml:space="preserve"> iznosi </w:t>
      </w:r>
      <w:r w:rsidR="00E03F67" w:rsidRPr="00E03F67">
        <w:rPr>
          <w:rFonts w:ascii="Times New Roman" w:hAnsi="Times New Roman" w:cs="Times New Roman"/>
          <w:bCs/>
          <w:sz w:val="24"/>
          <w:szCs w:val="24"/>
        </w:rPr>
        <w:t>1.2</w:t>
      </w:r>
      <w:r w:rsidR="00104DC4">
        <w:rPr>
          <w:rFonts w:ascii="Times New Roman" w:hAnsi="Times New Roman" w:cs="Times New Roman"/>
          <w:bCs/>
          <w:sz w:val="24"/>
          <w:szCs w:val="24"/>
        </w:rPr>
        <w:t>69</w:t>
      </w:r>
      <w:r w:rsidRPr="00E03F67">
        <w:rPr>
          <w:rFonts w:ascii="Times New Roman" w:hAnsi="Times New Roman" w:cs="Times New Roman"/>
          <w:bCs/>
          <w:sz w:val="24"/>
          <w:szCs w:val="24"/>
        </w:rPr>
        <w:t>,00 eura</w:t>
      </w:r>
      <w:r w:rsidR="00E42224" w:rsidRPr="00E03F67">
        <w:rPr>
          <w:rFonts w:ascii="Times New Roman" w:hAnsi="Times New Roman" w:cs="Times New Roman"/>
          <w:bCs/>
          <w:sz w:val="24"/>
          <w:szCs w:val="24"/>
        </w:rPr>
        <w:t>.</w:t>
      </w:r>
      <w:r w:rsidR="00455EE9">
        <w:rPr>
          <w:rFonts w:ascii="Times New Roman" w:hAnsi="Times New Roman" w:cs="Times New Roman"/>
          <w:bCs/>
          <w:sz w:val="24"/>
          <w:szCs w:val="24"/>
        </w:rPr>
        <w:t xml:space="preserve"> Odnosi se na višak iz vlastitih izvora, a utroš</w:t>
      </w:r>
      <w:r w:rsidR="00104DC4">
        <w:rPr>
          <w:rFonts w:ascii="Times New Roman" w:hAnsi="Times New Roman" w:cs="Times New Roman"/>
          <w:bCs/>
          <w:sz w:val="24"/>
          <w:szCs w:val="24"/>
        </w:rPr>
        <w:t>en</w:t>
      </w:r>
      <w:r w:rsidR="00455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4DC4">
        <w:rPr>
          <w:rFonts w:ascii="Times New Roman" w:hAnsi="Times New Roman" w:cs="Times New Roman"/>
          <w:bCs/>
          <w:sz w:val="24"/>
          <w:szCs w:val="24"/>
        </w:rPr>
        <w:t>j</w:t>
      </w:r>
      <w:r w:rsidR="00455EE9">
        <w:rPr>
          <w:rFonts w:ascii="Times New Roman" w:hAnsi="Times New Roman" w:cs="Times New Roman"/>
          <w:bCs/>
          <w:sz w:val="24"/>
          <w:szCs w:val="24"/>
        </w:rPr>
        <w:t>e na nabavu dugotrajne imovine.</w:t>
      </w:r>
    </w:p>
    <w:p w14:paraId="65654949" w14:textId="77777777" w:rsidR="00E51C51" w:rsidRPr="0073522F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6344BA2" w14:textId="28C0F16B" w:rsidR="00E51C51" w:rsidRPr="00B55CB6" w:rsidRDefault="00E51C51" w:rsidP="00E51C5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AF15E9B" w14:textId="77777777" w:rsidR="00F42B4E" w:rsidRPr="00B55CB6" w:rsidRDefault="00F42B4E" w:rsidP="00F4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3584B" w14:textId="17974260" w:rsidR="00EB65C7" w:rsidRPr="00B55CB6" w:rsidRDefault="004261C3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sz w:val="24"/>
          <w:szCs w:val="24"/>
        </w:rPr>
        <w:t>Prv</w:t>
      </w:r>
      <w:r w:rsidR="00F42B4E" w:rsidRPr="00B55CB6">
        <w:rPr>
          <w:rFonts w:ascii="Times New Roman" w:hAnsi="Times New Roman" w:cs="Times New Roman"/>
          <w:sz w:val="24"/>
          <w:szCs w:val="24"/>
        </w:rPr>
        <w:t>im izmjenama i dopunama financijskog plana za 202</w:t>
      </w:r>
      <w:r w:rsidR="00E03F67" w:rsidRPr="00B55CB6">
        <w:rPr>
          <w:rFonts w:ascii="Times New Roman" w:hAnsi="Times New Roman" w:cs="Times New Roman"/>
          <w:sz w:val="24"/>
          <w:szCs w:val="24"/>
        </w:rPr>
        <w:t>5</w:t>
      </w:r>
      <w:r w:rsidR="00F42B4E" w:rsidRPr="00B55CB6">
        <w:rPr>
          <w:rFonts w:ascii="Times New Roman" w:hAnsi="Times New Roman" w:cs="Times New Roman"/>
          <w:sz w:val="24"/>
          <w:szCs w:val="24"/>
        </w:rPr>
        <w:t>. godinu ukupno planiran</w:t>
      </w:r>
      <w:r w:rsidR="00B55CB6" w:rsidRPr="00B55CB6">
        <w:rPr>
          <w:rFonts w:ascii="Times New Roman" w:hAnsi="Times New Roman" w:cs="Times New Roman"/>
          <w:sz w:val="24"/>
          <w:szCs w:val="24"/>
        </w:rPr>
        <w:t>i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B55CB6" w:rsidRPr="00B55CB6">
        <w:rPr>
          <w:rFonts w:ascii="Times New Roman" w:hAnsi="Times New Roman" w:cs="Times New Roman"/>
          <w:sz w:val="24"/>
          <w:szCs w:val="24"/>
        </w:rPr>
        <w:t>rashodi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od 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758.940,00 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eura </w:t>
      </w:r>
      <w:r w:rsidR="00FA0374">
        <w:rPr>
          <w:rFonts w:ascii="Times New Roman" w:hAnsi="Times New Roman" w:cs="Times New Roman"/>
          <w:sz w:val="24"/>
          <w:szCs w:val="24"/>
        </w:rPr>
        <w:t>povećavaju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se za </w:t>
      </w:r>
      <w:r w:rsidR="00FA0374">
        <w:rPr>
          <w:rFonts w:ascii="Times New Roman" w:hAnsi="Times New Roman" w:cs="Times New Roman"/>
          <w:sz w:val="24"/>
          <w:szCs w:val="24"/>
        </w:rPr>
        <w:t>24</w:t>
      </w:r>
      <w:r w:rsidR="00B55CB6" w:rsidRPr="00B55CB6">
        <w:rPr>
          <w:rFonts w:ascii="Times New Roman" w:hAnsi="Times New Roman" w:cs="Times New Roman"/>
          <w:sz w:val="24"/>
          <w:szCs w:val="24"/>
        </w:rPr>
        <w:t>.</w:t>
      </w:r>
      <w:r w:rsidR="00FA0374">
        <w:rPr>
          <w:rFonts w:ascii="Times New Roman" w:hAnsi="Times New Roman" w:cs="Times New Roman"/>
          <w:sz w:val="24"/>
          <w:szCs w:val="24"/>
        </w:rPr>
        <w:t>340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eura ili za </w:t>
      </w:r>
      <w:r w:rsidR="00FA0374">
        <w:rPr>
          <w:rFonts w:ascii="Times New Roman" w:hAnsi="Times New Roman" w:cs="Times New Roman"/>
          <w:sz w:val="24"/>
          <w:szCs w:val="24"/>
        </w:rPr>
        <w:t>3</w:t>
      </w:r>
      <w:r w:rsidR="000B3DDF" w:rsidRPr="00B55CB6">
        <w:rPr>
          <w:rFonts w:ascii="Times New Roman" w:hAnsi="Times New Roman" w:cs="Times New Roman"/>
          <w:sz w:val="24"/>
          <w:szCs w:val="24"/>
        </w:rPr>
        <w:t>,</w:t>
      </w:r>
      <w:r w:rsidR="00FA0374">
        <w:rPr>
          <w:rFonts w:ascii="Times New Roman" w:hAnsi="Times New Roman" w:cs="Times New Roman"/>
          <w:sz w:val="24"/>
          <w:szCs w:val="24"/>
        </w:rPr>
        <w:t>2</w:t>
      </w:r>
      <w:r w:rsidR="000B3DDF" w:rsidRPr="00B55CB6">
        <w:rPr>
          <w:rFonts w:ascii="Times New Roman" w:hAnsi="Times New Roman" w:cs="Times New Roman"/>
          <w:sz w:val="24"/>
          <w:szCs w:val="24"/>
        </w:rPr>
        <w:t>%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te sada iznose </w:t>
      </w:r>
      <w:r w:rsidR="00B55CB6" w:rsidRPr="00B55CB6">
        <w:rPr>
          <w:rFonts w:ascii="Times New Roman" w:hAnsi="Times New Roman" w:cs="Times New Roman"/>
          <w:sz w:val="24"/>
          <w:szCs w:val="24"/>
        </w:rPr>
        <w:t>7</w:t>
      </w:r>
      <w:r w:rsidR="00FA0374">
        <w:rPr>
          <w:rFonts w:ascii="Times New Roman" w:hAnsi="Times New Roman" w:cs="Times New Roman"/>
          <w:sz w:val="24"/>
          <w:szCs w:val="24"/>
        </w:rPr>
        <w:t>85</w:t>
      </w:r>
      <w:r w:rsidR="00B55CB6" w:rsidRPr="00B55CB6">
        <w:rPr>
          <w:rFonts w:ascii="Times New Roman" w:hAnsi="Times New Roman" w:cs="Times New Roman"/>
          <w:sz w:val="24"/>
          <w:szCs w:val="24"/>
        </w:rPr>
        <w:t>.</w:t>
      </w:r>
      <w:r w:rsidR="00FA0374">
        <w:rPr>
          <w:rFonts w:ascii="Times New Roman" w:hAnsi="Times New Roman" w:cs="Times New Roman"/>
          <w:sz w:val="24"/>
          <w:szCs w:val="24"/>
        </w:rPr>
        <w:t>88</w:t>
      </w:r>
      <w:r w:rsidR="00B55CB6" w:rsidRPr="00B55CB6">
        <w:rPr>
          <w:rFonts w:ascii="Times New Roman" w:hAnsi="Times New Roman" w:cs="Times New Roman"/>
          <w:sz w:val="24"/>
          <w:szCs w:val="24"/>
        </w:rPr>
        <w:t>0</w:t>
      </w:r>
      <w:r w:rsidR="000B3DDF" w:rsidRPr="00B55CB6">
        <w:rPr>
          <w:rFonts w:ascii="Times New Roman" w:hAnsi="Times New Roman" w:cs="Times New Roman"/>
          <w:sz w:val="24"/>
          <w:szCs w:val="24"/>
        </w:rPr>
        <w:t>,00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564BF03" w14:textId="77777777" w:rsidR="00F42B4E" w:rsidRPr="0073522F" w:rsidRDefault="00F42B4E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5CBFA" w14:textId="6D0A37C2" w:rsidR="00E51C51" w:rsidRPr="00B55CB6" w:rsidRDefault="00E51C51" w:rsidP="00E51C51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Pregled 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>promjena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po programima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i aktivnostima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(u </w:t>
      </w:r>
      <w:r w:rsidR="00F42B4E" w:rsidRPr="00B55CB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56"/>
        <w:tblW w:w="9062" w:type="dxa"/>
        <w:tblLook w:val="04A0" w:firstRow="1" w:lastRow="0" w:firstColumn="1" w:lastColumn="0" w:noHBand="0" w:noVBand="1"/>
      </w:tblPr>
      <w:tblGrid>
        <w:gridCol w:w="1005"/>
        <w:gridCol w:w="3139"/>
        <w:gridCol w:w="1383"/>
        <w:gridCol w:w="1311"/>
        <w:gridCol w:w="1095"/>
        <w:gridCol w:w="1129"/>
      </w:tblGrid>
      <w:tr w:rsidR="00F42B4E" w:rsidRPr="00B55CB6" w14:paraId="4A17CFE4" w14:textId="77777777" w:rsidTr="00F42B4E">
        <w:trPr>
          <w:trHeight w:val="56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BD" w14:textId="1486E834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PROGRAM/AKTIVNOST/TEKUĆI PROJEKT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A25" w14:textId="77777777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3FBFDE24" w14:textId="787E8DD5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B55CB6"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D5BE" w14:textId="4EF5EC16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744" w14:textId="08BFE808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59E" w14:textId="5E2EA384" w:rsidR="00F42B4E" w:rsidRPr="00B55CB6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B55CB6"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B55C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A0374" w:rsidRPr="00B55CB6" w14:paraId="3DE7B73D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45B" w14:textId="2AF69D2F" w:rsidR="00FA0374" w:rsidRPr="00B55CB6" w:rsidRDefault="00FA0374" w:rsidP="00FA037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Glava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3F17" w14:textId="54E60606" w:rsidR="00FA0374" w:rsidRPr="00B55CB6" w:rsidRDefault="00FA0374" w:rsidP="00FA037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RAZVOJNE AGENCIJE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7451" w14:textId="3986B111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AEE04" w14:textId="7BD4C35B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24.340,00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D7D6" w14:textId="7587B015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</w:t>
            </w: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F20D" w14:textId="533AEA53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785.880</w:t>
            </w: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  <w:tr w:rsidR="00FA0374" w:rsidRPr="00B55CB6" w14:paraId="5B1A5F3C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791" w14:textId="1782045A" w:rsidR="00FA0374" w:rsidRPr="00B55CB6" w:rsidRDefault="00FA0374" w:rsidP="00FA037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E7E" w14:textId="71EDA0F2" w:rsidR="00FA0374" w:rsidRPr="00B55CB6" w:rsidRDefault="00FA0374" w:rsidP="00FA037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 RAZVOJ GOSPODARSTVA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35005" w14:textId="62265E69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C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18D55" w14:textId="7F5C74B0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8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24.340,00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D497" w14:textId="23A2B754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6F1C" w14:textId="5750749B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3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785.880,00</w:t>
            </w:r>
          </w:p>
        </w:tc>
      </w:tr>
      <w:tr w:rsidR="00FA0374" w:rsidRPr="00B55CB6" w14:paraId="78175A43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6A7" w14:textId="44446338" w:rsidR="00FA0374" w:rsidRPr="00B55CB6" w:rsidRDefault="00FA0374" w:rsidP="00FA03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 xml:space="preserve">Aktivnost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62D1" w14:textId="0A89379D" w:rsidR="00FA0374" w:rsidRPr="00B55CB6" w:rsidRDefault="00FA0374" w:rsidP="00FA03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TEKUĆI RASHODI RAZVOJNE AGENCIJE VTA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31E63" w14:textId="3957F749" w:rsidR="00FA0374" w:rsidRPr="00B55CB6" w:rsidRDefault="00FA0374" w:rsidP="00FA037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B55CB6">
              <w:rPr>
                <w:rFonts w:ascii="Times New Roman" w:hAnsi="Times New Roman" w:cs="Times New Roman"/>
                <w:sz w:val="20"/>
                <w:szCs w:val="20"/>
              </w:rPr>
              <w:t>758.940,00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19C53" w14:textId="1E230785" w:rsidR="00FA0374" w:rsidRPr="00FA0374" w:rsidRDefault="00FA0374" w:rsidP="00FA037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A0374">
              <w:rPr>
                <w:rFonts w:ascii="Times New Roman" w:hAnsi="Times New Roman" w:cs="Times New Roman"/>
                <w:sz w:val="20"/>
                <w:szCs w:val="20"/>
              </w:rPr>
              <w:t>24.340,00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641" w14:textId="59E12CC3" w:rsidR="00FA0374" w:rsidRPr="00FA0374" w:rsidRDefault="00FA0374" w:rsidP="00FA037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A0374">
              <w:rPr>
                <w:rFonts w:ascii="Times New Roman" w:hAnsi="Times New Roman" w:cs="Times New Roman"/>
                <w:sz w:val="20"/>
                <w:szCs w:val="20"/>
              </w:rPr>
              <w:t>3,2%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3E1A" w14:textId="5530B63B" w:rsidR="00FA0374" w:rsidRPr="00FA0374" w:rsidRDefault="00FA0374" w:rsidP="00FA037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A0374">
              <w:rPr>
                <w:rFonts w:ascii="Times New Roman" w:hAnsi="Times New Roman" w:cs="Times New Roman"/>
                <w:sz w:val="20"/>
                <w:szCs w:val="20"/>
              </w:rPr>
              <w:t>785.880,00</w:t>
            </w:r>
          </w:p>
        </w:tc>
      </w:tr>
      <w:bookmarkEnd w:id="2"/>
    </w:tbl>
    <w:p w14:paraId="274AB105" w14:textId="77777777" w:rsidR="00E51C51" w:rsidRPr="00B55CB6" w:rsidRDefault="00E51C51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00A6" w14:textId="549F1CDF" w:rsidR="006C7EE4" w:rsidRPr="00B55CB6" w:rsidRDefault="00000252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sz w:val="24"/>
          <w:szCs w:val="24"/>
        </w:rPr>
        <w:t>Na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6C7EE4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Opći razvoj gospodarstva </w:t>
      </w:r>
      <w:r w:rsidR="00B55CB6" w:rsidRPr="00B55CB6">
        <w:rPr>
          <w:rFonts w:ascii="Times New Roman" w:hAnsi="Times New Roman" w:cs="Times New Roman"/>
          <w:sz w:val="24"/>
          <w:szCs w:val="24"/>
        </w:rPr>
        <w:t xml:space="preserve">također se </w:t>
      </w:r>
      <w:r w:rsidRPr="00B55CB6">
        <w:rPr>
          <w:rFonts w:ascii="Times New Roman" w:hAnsi="Times New Roman" w:cs="Times New Roman"/>
          <w:sz w:val="24"/>
          <w:szCs w:val="24"/>
        </w:rPr>
        <w:t>p</w:t>
      </w:r>
      <w:r w:rsidR="006C7EE4" w:rsidRPr="00B55CB6">
        <w:rPr>
          <w:rFonts w:ascii="Times New Roman" w:hAnsi="Times New Roman" w:cs="Times New Roman"/>
          <w:sz w:val="24"/>
          <w:szCs w:val="24"/>
        </w:rPr>
        <w:t xml:space="preserve">lanirana sredstva 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od 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758.940,00 eura </w:t>
      </w:r>
      <w:r w:rsidR="00FA0374">
        <w:rPr>
          <w:rFonts w:ascii="Times New Roman" w:hAnsi="Times New Roman" w:cs="Times New Roman"/>
          <w:sz w:val="24"/>
          <w:szCs w:val="24"/>
        </w:rPr>
        <w:t>povećavaju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 se za </w:t>
      </w:r>
      <w:r w:rsidR="00FA0374">
        <w:rPr>
          <w:rFonts w:ascii="Times New Roman" w:hAnsi="Times New Roman" w:cs="Times New Roman"/>
          <w:sz w:val="24"/>
          <w:szCs w:val="24"/>
        </w:rPr>
        <w:t>24</w:t>
      </w:r>
      <w:r w:rsidR="00FA0374" w:rsidRPr="00B55CB6">
        <w:rPr>
          <w:rFonts w:ascii="Times New Roman" w:hAnsi="Times New Roman" w:cs="Times New Roman"/>
          <w:sz w:val="24"/>
          <w:szCs w:val="24"/>
        </w:rPr>
        <w:t>.</w:t>
      </w:r>
      <w:r w:rsidR="00FA0374">
        <w:rPr>
          <w:rFonts w:ascii="Times New Roman" w:hAnsi="Times New Roman" w:cs="Times New Roman"/>
          <w:sz w:val="24"/>
          <w:szCs w:val="24"/>
        </w:rPr>
        <w:t>340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,00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ili za </w:t>
      </w:r>
      <w:r w:rsidR="00FA0374">
        <w:rPr>
          <w:rFonts w:ascii="Times New Roman" w:hAnsi="Times New Roman" w:cs="Times New Roman"/>
          <w:sz w:val="24"/>
          <w:szCs w:val="24"/>
        </w:rPr>
        <w:t>3</w:t>
      </w:r>
      <w:r w:rsidR="000B3DDF" w:rsidRPr="00B55CB6">
        <w:rPr>
          <w:rFonts w:ascii="Times New Roman" w:hAnsi="Times New Roman" w:cs="Times New Roman"/>
          <w:sz w:val="24"/>
          <w:szCs w:val="24"/>
        </w:rPr>
        <w:t>,</w:t>
      </w:r>
      <w:r w:rsidR="00FA0374">
        <w:rPr>
          <w:rFonts w:ascii="Times New Roman" w:hAnsi="Times New Roman" w:cs="Times New Roman"/>
          <w:sz w:val="24"/>
          <w:szCs w:val="24"/>
        </w:rPr>
        <w:t>2</w:t>
      </w:r>
      <w:r w:rsidR="000B3DDF" w:rsidRPr="00B55CB6">
        <w:rPr>
          <w:rFonts w:ascii="Times New Roman" w:hAnsi="Times New Roman" w:cs="Times New Roman"/>
          <w:sz w:val="24"/>
          <w:szCs w:val="24"/>
        </w:rPr>
        <w:t>%</w:t>
      </w:r>
      <w:r w:rsidR="00F42B4E" w:rsidRPr="00B55CB6">
        <w:rPr>
          <w:rFonts w:ascii="Times New Roman" w:hAnsi="Times New Roman" w:cs="Times New Roman"/>
          <w:sz w:val="24"/>
          <w:szCs w:val="24"/>
        </w:rPr>
        <w:t xml:space="preserve"> te</w:t>
      </w:r>
      <w:r w:rsidR="006C7EE4" w:rsidRPr="00B55CB6">
        <w:rPr>
          <w:rFonts w:ascii="Times New Roman" w:hAnsi="Times New Roman" w:cs="Times New Roman"/>
          <w:sz w:val="24"/>
          <w:szCs w:val="24"/>
        </w:rPr>
        <w:t xml:space="preserve"> novim planom iznose </w:t>
      </w:r>
      <w:r w:rsidR="00FA0374" w:rsidRPr="00B55CB6">
        <w:rPr>
          <w:rFonts w:ascii="Times New Roman" w:hAnsi="Times New Roman" w:cs="Times New Roman"/>
          <w:sz w:val="24"/>
          <w:szCs w:val="24"/>
        </w:rPr>
        <w:t>7</w:t>
      </w:r>
      <w:r w:rsidR="00FA0374">
        <w:rPr>
          <w:rFonts w:ascii="Times New Roman" w:hAnsi="Times New Roman" w:cs="Times New Roman"/>
          <w:sz w:val="24"/>
          <w:szCs w:val="24"/>
        </w:rPr>
        <w:t>85</w:t>
      </w:r>
      <w:r w:rsidR="00FA0374" w:rsidRPr="00B55CB6">
        <w:rPr>
          <w:rFonts w:ascii="Times New Roman" w:hAnsi="Times New Roman" w:cs="Times New Roman"/>
          <w:sz w:val="24"/>
          <w:szCs w:val="24"/>
        </w:rPr>
        <w:t>.</w:t>
      </w:r>
      <w:r w:rsidR="00FA0374">
        <w:rPr>
          <w:rFonts w:ascii="Times New Roman" w:hAnsi="Times New Roman" w:cs="Times New Roman"/>
          <w:sz w:val="24"/>
          <w:szCs w:val="24"/>
        </w:rPr>
        <w:t>88</w:t>
      </w:r>
      <w:r w:rsidR="00FA0374" w:rsidRPr="00B55CB6">
        <w:rPr>
          <w:rFonts w:ascii="Times New Roman" w:hAnsi="Times New Roman" w:cs="Times New Roman"/>
          <w:sz w:val="24"/>
          <w:szCs w:val="24"/>
        </w:rPr>
        <w:t>0</w:t>
      </w:r>
      <w:r w:rsidR="006F78DF">
        <w:rPr>
          <w:rFonts w:ascii="Times New Roman" w:hAnsi="Times New Roman" w:cs="Times New Roman"/>
          <w:sz w:val="24"/>
          <w:szCs w:val="24"/>
        </w:rPr>
        <w:t>,00</w:t>
      </w:r>
      <w:r w:rsidR="004261C3" w:rsidRPr="00B55CB6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693BA1" w:rsidRPr="00B55CB6">
        <w:rPr>
          <w:rFonts w:ascii="Times New Roman" w:hAnsi="Times New Roman" w:cs="Times New Roman"/>
          <w:sz w:val="24"/>
          <w:szCs w:val="24"/>
        </w:rPr>
        <w:t xml:space="preserve">, a cijela </w:t>
      </w:r>
      <w:r w:rsidR="006F78DF">
        <w:rPr>
          <w:rFonts w:ascii="Times New Roman" w:hAnsi="Times New Roman" w:cs="Times New Roman"/>
          <w:sz w:val="24"/>
          <w:szCs w:val="24"/>
        </w:rPr>
        <w:t>pro</w:t>
      </w:r>
      <w:r w:rsidR="00693BA1" w:rsidRPr="00B55CB6">
        <w:rPr>
          <w:rFonts w:ascii="Times New Roman" w:hAnsi="Times New Roman" w:cs="Times New Roman"/>
          <w:sz w:val="24"/>
          <w:szCs w:val="24"/>
        </w:rPr>
        <w:t>mjena se odnosi na aktivnost Tekući rashodi Razvojne agencije VTA.</w:t>
      </w:r>
    </w:p>
    <w:p w14:paraId="14C86AF7" w14:textId="77777777" w:rsidR="00A545FA" w:rsidRPr="00B55CB6" w:rsidRDefault="00A545FA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57830" w14:textId="40284787" w:rsidR="004261C3" w:rsidRPr="006C6CDF" w:rsidRDefault="006C7EE4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B55CB6">
        <w:rPr>
          <w:rFonts w:ascii="Times New Roman" w:hAnsi="Times New Roman" w:cs="Times New Roman"/>
          <w:b/>
          <w:bCs/>
          <w:sz w:val="24"/>
          <w:szCs w:val="24"/>
        </w:rPr>
        <w:t>Aktivnost: Tekući rashodi Razvojne agencije VTA</w:t>
      </w:r>
      <w:r w:rsidR="008346B6" w:rsidRPr="00B55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CB6" w:rsidRPr="00B55CB6">
        <w:rPr>
          <w:rFonts w:ascii="Times New Roman" w:hAnsi="Times New Roman" w:cs="Times New Roman"/>
          <w:sz w:val="24"/>
          <w:szCs w:val="24"/>
        </w:rPr>
        <w:t xml:space="preserve">isto tako se </w:t>
      </w:r>
      <w:r w:rsidR="00FA0374">
        <w:rPr>
          <w:rFonts w:ascii="Times New Roman" w:hAnsi="Times New Roman" w:cs="Times New Roman"/>
          <w:sz w:val="24"/>
          <w:szCs w:val="24"/>
        </w:rPr>
        <w:t>povećavaju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 za </w:t>
      </w:r>
      <w:r w:rsidR="00FA0374">
        <w:rPr>
          <w:rFonts w:ascii="Times New Roman" w:hAnsi="Times New Roman" w:cs="Times New Roman"/>
          <w:sz w:val="24"/>
          <w:szCs w:val="24"/>
        </w:rPr>
        <w:t>24</w:t>
      </w:r>
      <w:r w:rsidR="00FA0374" w:rsidRPr="00B55CB6">
        <w:rPr>
          <w:rFonts w:ascii="Times New Roman" w:hAnsi="Times New Roman" w:cs="Times New Roman"/>
          <w:sz w:val="24"/>
          <w:szCs w:val="24"/>
        </w:rPr>
        <w:t>.</w:t>
      </w:r>
      <w:r w:rsidR="00FA0374">
        <w:rPr>
          <w:rFonts w:ascii="Times New Roman" w:hAnsi="Times New Roman" w:cs="Times New Roman"/>
          <w:sz w:val="24"/>
          <w:szCs w:val="24"/>
        </w:rPr>
        <w:t>340</w:t>
      </w:r>
      <w:r w:rsidR="00FA0374" w:rsidRPr="00B55CB6">
        <w:rPr>
          <w:rFonts w:ascii="Times New Roman" w:hAnsi="Times New Roman" w:cs="Times New Roman"/>
          <w:sz w:val="24"/>
          <w:szCs w:val="24"/>
        </w:rPr>
        <w:t xml:space="preserve">,00 </w:t>
      </w:r>
      <w:r w:rsidR="00EB0094" w:rsidRPr="00B55CB6">
        <w:rPr>
          <w:rFonts w:ascii="Times New Roman" w:hAnsi="Times New Roman" w:cs="Times New Roman"/>
          <w:sz w:val="24"/>
          <w:szCs w:val="24"/>
        </w:rPr>
        <w:t>eura</w:t>
      </w:r>
      <w:r w:rsidR="00857E33" w:rsidRPr="00B55CB6">
        <w:rPr>
          <w:rFonts w:ascii="Times New Roman" w:hAnsi="Times New Roman" w:cs="Times New Roman"/>
          <w:sz w:val="24"/>
          <w:szCs w:val="24"/>
        </w:rPr>
        <w:t>.</w:t>
      </w:r>
      <w:r w:rsidR="00A545FA" w:rsidRPr="00B55CB6">
        <w:rPr>
          <w:rFonts w:ascii="Times New Roman" w:hAnsi="Times New Roman" w:cs="Times New Roman"/>
          <w:sz w:val="24"/>
          <w:szCs w:val="24"/>
        </w:rPr>
        <w:t xml:space="preserve"> Ta se aktivnost odnosi na </w:t>
      </w:r>
      <w:r w:rsidR="00A545FA" w:rsidRPr="00B55CB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nabavu nefinancijske imovine odnose se na nabavu uredske </w:t>
      </w:r>
      <w:r w:rsidR="00A545FA" w:rsidRPr="006C6CD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opreme, a podmiruju se isključivo iz vlastitih izvora.</w:t>
      </w:r>
      <w:r w:rsidR="00863E86" w:rsidRPr="006C6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E2AE" w14:textId="392CB13E" w:rsidR="005D58DE" w:rsidRDefault="00FC3AE7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1709E5">
        <w:rPr>
          <w:rFonts w:ascii="Times New Roman" w:hAnsi="Times New Roman" w:cs="Times New Roman"/>
          <w:sz w:val="24"/>
          <w:szCs w:val="24"/>
        </w:rPr>
        <w:t>Povećanje</w:t>
      </w:r>
      <w:r w:rsidR="004D784C">
        <w:rPr>
          <w:rFonts w:ascii="Times New Roman" w:hAnsi="Times New Roman" w:cs="Times New Roman"/>
          <w:sz w:val="24"/>
          <w:szCs w:val="24"/>
        </w:rPr>
        <w:t xml:space="preserve"> tekućih rashoda</w:t>
      </w:r>
      <w:r w:rsidR="006F78DF" w:rsidRPr="001709E5">
        <w:rPr>
          <w:rFonts w:ascii="Times New Roman" w:hAnsi="Times New Roman" w:cs="Times New Roman"/>
          <w:sz w:val="24"/>
          <w:szCs w:val="24"/>
        </w:rPr>
        <w:t xml:space="preserve"> se</w:t>
      </w:r>
      <w:r w:rsidR="004261C3" w:rsidRPr="001709E5">
        <w:rPr>
          <w:rFonts w:ascii="Times New Roman" w:hAnsi="Times New Roman" w:cs="Times New Roman"/>
          <w:sz w:val="24"/>
          <w:szCs w:val="24"/>
        </w:rPr>
        <w:t xml:space="preserve"> odnosi</w:t>
      </w:r>
      <w:r w:rsidRPr="001709E5">
        <w:rPr>
          <w:rFonts w:ascii="Times New Roman" w:hAnsi="Times New Roman" w:cs="Times New Roman"/>
          <w:sz w:val="24"/>
          <w:szCs w:val="24"/>
        </w:rPr>
        <w:t xml:space="preserve"> u najveć</w:t>
      </w:r>
      <w:r w:rsidR="00676BCD" w:rsidRPr="001709E5">
        <w:rPr>
          <w:rFonts w:ascii="Times New Roman" w:hAnsi="Times New Roman" w:cs="Times New Roman"/>
          <w:sz w:val="24"/>
          <w:szCs w:val="24"/>
        </w:rPr>
        <w:t>oj mjeri</w:t>
      </w:r>
      <w:r w:rsidR="004261C3" w:rsidRPr="001709E5">
        <w:rPr>
          <w:rFonts w:ascii="Times New Roman" w:hAnsi="Times New Roman" w:cs="Times New Roman"/>
          <w:sz w:val="24"/>
          <w:szCs w:val="24"/>
        </w:rPr>
        <w:t xml:space="preserve"> na rashode za zaposlene, koji se </w:t>
      </w:r>
      <w:r w:rsidRPr="001709E5">
        <w:rPr>
          <w:rFonts w:ascii="Times New Roman" w:hAnsi="Times New Roman" w:cs="Times New Roman"/>
          <w:sz w:val="24"/>
          <w:szCs w:val="24"/>
        </w:rPr>
        <w:t>povećavaju</w:t>
      </w:r>
      <w:r w:rsidR="004261C3" w:rsidRPr="001709E5">
        <w:rPr>
          <w:rFonts w:ascii="Times New Roman" w:hAnsi="Times New Roman" w:cs="Times New Roman"/>
          <w:sz w:val="24"/>
          <w:szCs w:val="24"/>
        </w:rPr>
        <w:t xml:space="preserve"> za </w:t>
      </w:r>
      <w:r w:rsidRPr="001709E5">
        <w:rPr>
          <w:rFonts w:ascii="Times New Roman" w:hAnsi="Times New Roman" w:cs="Times New Roman"/>
          <w:sz w:val="24"/>
          <w:szCs w:val="24"/>
        </w:rPr>
        <w:t>27.096</w:t>
      </w:r>
      <w:r w:rsidR="004261C3" w:rsidRPr="001709E5">
        <w:rPr>
          <w:rFonts w:ascii="Times New Roman" w:hAnsi="Times New Roman" w:cs="Times New Roman"/>
          <w:sz w:val="24"/>
          <w:szCs w:val="24"/>
        </w:rPr>
        <w:t xml:space="preserve">,00 eura. Razlog </w:t>
      </w:r>
      <w:r w:rsidR="001709E5" w:rsidRPr="001709E5">
        <w:rPr>
          <w:rFonts w:ascii="Times New Roman" w:hAnsi="Times New Roman" w:cs="Times New Roman"/>
          <w:sz w:val="24"/>
          <w:szCs w:val="24"/>
        </w:rPr>
        <w:t>povećanja je promjena osnovice za obračun plaće, koja je od 1. srpnja porasla za 6%.</w:t>
      </w:r>
      <w:r w:rsidR="006C6CDF" w:rsidRPr="0017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838B7" w14:textId="75646896" w:rsidR="00911C6B" w:rsidRDefault="006C6CDF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F15E51">
        <w:rPr>
          <w:rFonts w:ascii="Times New Roman" w:hAnsi="Times New Roman" w:cs="Times New Roman"/>
          <w:sz w:val="24"/>
          <w:szCs w:val="24"/>
        </w:rPr>
        <w:t xml:space="preserve">Istovremeno se </w:t>
      </w:r>
      <w:r w:rsidR="00F15E51" w:rsidRPr="00F15E51">
        <w:rPr>
          <w:rFonts w:ascii="Times New Roman" w:hAnsi="Times New Roman" w:cs="Times New Roman"/>
          <w:sz w:val="24"/>
          <w:szCs w:val="24"/>
        </w:rPr>
        <w:t>smanjuju</w:t>
      </w:r>
      <w:r w:rsidRPr="00F15E51">
        <w:rPr>
          <w:rFonts w:ascii="Times New Roman" w:hAnsi="Times New Roman" w:cs="Times New Roman"/>
          <w:sz w:val="24"/>
          <w:szCs w:val="24"/>
        </w:rPr>
        <w:t xml:space="preserve"> materijalni rashodi i to za </w:t>
      </w:r>
      <w:r w:rsidR="00F15E51" w:rsidRPr="00F15E51">
        <w:rPr>
          <w:rFonts w:ascii="Times New Roman" w:hAnsi="Times New Roman" w:cs="Times New Roman"/>
          <w:sz w:val="24"/>
          <w:szCs w:val="24"/>
        </w:rPr>
        <w:t>3.190</w:t>
      </w:r>
      <w:r w:rsidRPr="00F15E51">
        <w:rPr>
          <w:rFonts w:ascii="Times New Roman" w:hAnsi="Times New Roman" w:cs="Times New Roman"/>
          <w:sz w:val="24"/>
          <w:szCs w:val="24"/>
        </w:rPr>
        <w:t>,00 eura</w:t>
      </w:r>
      <w:r w:rsidR="00F15E51" w:rsidRPr="00F15E51">
        <w:rPr>
          <w:rFonts w:ascii="Times New Roman" w:hAnsi="Times New Roman" w:cs="Times New Roman"/>
          <w:sz w:val="24"/>
          <w:szCs w:val="24"/>
        </w:rPr>
        <w:t>, a smanjenje se odnosi na neutrošena sredstva za inozemne dnevnice, uredski materijal, sredstva za čišćenje i higijenske potrepštine, sitan inventar, tekuća i investicijska održavanja</w:t>
      </w:r>
      <w:r w:rsidR="00F15E51">
        <w:rPr>
          <w:rFonts w:ascii="Times New Roman" w:hAnsi="Times New Roman" w:cs="Times New Roman"/>
          <w:sz w:val="24"/>
          <w:szCs w:val="24"/>
        </w:rPr>
        <w:t>, promidžbu, grafičke usluge</w:t>
      </w:r>
      <w:r w:rsidR="00F15E51" w:rsidRPr="00F15E51">
        <w:rPr>
          <w:rFonts w:ascii="Times New Roman" w:hAnsi="Times New Roman" w:cs="Times New Roman"/>
          <w:sz w:val="24"/>
          <w:szCs w:val="24"/>
        </w:rPr>
        <w:t xml:space="preserve"> i slično.</w:t>
      </w:r>
      <w:r w:rsidRPr="00F15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B9FAA" w14:textId="510E9AF1" w:rsidR="00357FA0" w:rsidRDefault="00357FA0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F15E51">
        <w:rPr>
          <w:rFonts w:ascii="Times New Roman" w:hAnsi="Times New Roman" w:cs="Times New Roman"/>
          <w:sz w:val="24"/>
          <w:szCs w:val="24"/>
        </w:rPr>
        <w:t>smanjuju se za 265,00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F15E51">
        <w:rPr>
          <w:rFonts w:ascii="Times New Roman" w:hAnsi="Times New Roman" w:cs="Times New Roman"/>
          <w:sz w:val="24"/>
          <w:szCs w:val="24"/>
        </w:rPr>
        <w:t>.</w:t>
      </w:r>
    </w:p>
    <w:p w14:paraId="11FCBEA0" w14:textId="60B8629D" w:rsidR="00040948" w:rsidRPr="00F15E51" w:rsidRDefault="000C434E" w:rsidP="00040948">
      <w:pPr>
        <w:jc w:val="both"/>
        <w:rPr>
          <w:rFonts w:ascii="Times New Roman" w:hAnsi="Times New Roman" w:cs="Times New Roman"/>
          <w:sz w:val="24"/>
          <w:szCs w:val="24"/>
        </w:rPr>
      </w:pPr>
      <w:r w:rsidRPr="000C434E">
        <w:rPr>
          <w:rFonts w:ascii="Times New Roman" w:hAnsi="Times New Roman" w:cs="Times New Roman"/>
          <w:sz w:val="24"/>
          <w:szCs w:val="24"/>
        </w:rPr>
        <w:lastRenderedPageBreak/>
        <w:t>Rashodi za nabavu dugotrajne imovine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948">
        <w:rPr>
          <w:rFonts w:ascii="Times New Roman" w:hAnsi="Times New Roman" w:cs="Times New Roman"/>
          <w:sz w:val="24"/>
          <w:szCs w:val="24"/>
        </w:rPr>
        <w:t xml:space="preserve">povećavaju se za 3.299,00 eura za nabavu novog namještaja koji je nedostajao te novih prijenosnih računala zbog kvarenja starih. Naime, u Razvojnoj agenciji VTA prijenosna </w:t>
      </w:r>
      <w:r w:rsidR="00040948" w:rsidRPr="00F15E51">
        <w:rPr>
          <w:rFonts w:ascii="Times New Roman" w:hAnsi="Times New Roman" w:cs="Times New Roman"/>
          <w:sz w:val="24"/>
          <w:szCs w:val="24"/>
        </w:rPr>
        <w:t>računala su osnovno sredstvo za rad.</w:t>
      </w:r>
    </w:p>
    <w:p w14:paraId="1FD7623D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2DC3" w14:textId="3EC0112B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 xml:space="preserve">Virovitica, </w:t>
      </w:r>
      <w:r w:rsidR="00040948">
        <w:rPr>
          <w:rFonts w:ascii="Times New Roman" w:hAnsi="Times New Roman" w:cs="Times New Roman"/>
          <w:sz w:val="24"/>
          <w:szCs w:val="24"/>
        </w:rPr>
        <w:t>16</w:t>
      </w:r>
      <w:r w:rsidRPr="008C387A">
        <w:rPr>
          <w:rFonts w:ascii="Times New Roman" w:hAnsi="Times New Roman" w:cs="Times New Roman"/>
          <w:sz w:val="24"/>
          <w:szCs w:val="24"/>
        </w:rPr>
        <w:t>.</w:t>
      </w:r>
      <w:r w:rsidR="00040948">
        <w:rPr>
          <w:rFonts w:ascii="Times New Roman" w:hAnsi="Times New Roman" w:cs="Times New Roman"/>
          <w:sz w:val="24"/>
          <w:szCs w:val="24"/>
        </w:rPr>
        <w:t>12</w:t>
      </w:r>
      <w:r w:rsidRPr="008C387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387A">
        <w:rPr>
          <w:rFonts w:ascii="Times New Roman" w:hAnsi="Times New Roman" w:cs="Times New Roman"/>
          <w:sz w:val="24"/>
          <w:szCs w:val="24"/>
        </w:rPr>
        <w:t>. godine</w:t>
      </w:r>
    </w:p>
    <w:p w14:paraId="0CA893C5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99EB2" w14:textId="2BF73BCD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>Izradila:</w:t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  <w:t>Ravnateljica:</w:t>
      </w:r>
    </w:p>
    <w:p w14:paraId="4F89D9FF" w14:textId="77777777" w:rsidR="008C387A" w:rsidRPr="008C387A" w:rsidRDefault="008C387A" w:rsidP="008C38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7A">
        <w:rPr>
          <w:rFonts w:ascii="Times New Roman" w:hAnsi="Times New Roman" w:cs="Times New Roman"/>
          <w:sz w:val="24"/>
          <w:szCs w:val="24"/>
        </w:rPr>
        <w:t>Margareta Stanić, mag. oec.</w:t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</w:r>
      <w:r w:rsidRPr="008C387A">
        <w:rPr>
          <w:rFonts w:ascii="Times New Roman" w:hAnsi="Times New Roman" w:cs="Times New Roman"/>
          <w:sz w:val="24"/>
          <w:szCs w:val="24"/>
        </w:rPr>
        <w:tab/>
        <w:t>Tihana Harmund, dipl. oec.</w:t>
      </w:r>
    </w:p>
    <w:p w14:paraId="5D00260A" w14:textId="77777777" w:rsidR="008C387A" w:rsidRDefault="008C387A" w:rsidP="00675D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3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EF54" w14:textId="77777777" w:rsidR="002467DE" w:rsidRDefault="002467DE" w:rsidP="00E9081E">
      <w:pPr>
        <w:spacing w:after="0" w:line="240" w:lineRule="auto"/>
      </w:pPr>
      <w:r>
        <w:separator/>
      </w:r>
    </w:p>
  </w:endnote>
  <w:endnote w:type="continuationSeparator" w:id="0">
    <w:p w14:paraId="1B1C1436" w14:textId="77777777" w:rsidR="002467DE" w:rsidRDefault="002467DE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2D2D" w14:textId="77777777" w:rsidR="002467DE" w:rsidRDefault="002467DE" w:rsidP="00E9081E">
      <w:pPr>
        <w:spacing w:after="0" w:line="240" w:lineRule="auto"/>
      </w:pPr>
      <w:r>
        <w:separator/>
      </w:r>
    </w:p>
  </w:footnote>
  <w:footnote w:type="continuationSeparator" w:id="0">
    <w:p w14:paraId="771338EB" w14:textId="77777777" w:rsidR="002467DE" w:rsidRDefault="002467DE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9B2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4"/>
  </w:num>
  <w:num w:numId="2" w16cid:durableId="1890536312">
    <w:abstractNumId w:val="2"/>
  </w:num>
  <w:num w:numId="3" w16cid:durableId="1022363140">
    <w:abstractNumId w:val="0"/>
  </w:num>
  <w:num w:numId="4" w16cid:durableId="1915624475">
    <w:abstractNumId w:val="3"/>
  </w:num>
  <w:num w:numId="5" w16cid:durableId="308629403">
    <w:abstractNumId w:val="5"/>
  </w:num>
  <w:num w:numId="6" w16cid:durableId="12422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948"/>
    <w:rsid w:val="00040FC0"/>
    <w:rsid w:val="00042887"/>
    <w:rsid w:val="00051945"/>
    <w:rsid w:val="00057E4C"/>
    <w:rsid w:val="0007083B"/>
    <w:rsid w:val="000759D1"/>
    <w:rsid w:val="000B3DDF"/>
    <w:rsid w:val="000C0A07"/>
    <w:rsid w:val="000C434E"/>
    <w:rsid w:val="000E4B25"/>
    <w:rsid w:val="000E6ABA"/>
    <w:rsid w:val="000F2C13"/>
    <w:rsid w:val="000F7EBA"/>
    <w:rsid w:val="00104DC4"/>
    <w:rsid w:val="0012305F"/>
    <w:rsid w:val="0016451F"/>
    <w:rsid w:val="001709E5"/>
    <w:rsid w:val="00176FE7"/>
    <w:rsid w:val="00184247"/>
    <w:rsid w:val="001A4176"/>
    <w:rsid w:val="001A779B"/>
    <w:rsid w:val="001B59AD"/>
    <w:rsid w:val="001E1906"/>
    <w:rsid w:val="00205943"/>
    <w:rsid w:val="002145CE"/>
    <w:rsid w:val="002467DE"/>
    <w:rsid w:val="002774C9"/>
    <w:rsid w:val="00290027"/>
    <w:rsid w:val="0029595E"/>
    <w:rsid w:val="002B5AE1"/>
    <w:rsid w:val="002F7C91"/>
    <w:rsid w:val="00333B58"/>
    <w:rsid w:val="0034068C"/>
    <w:rsid w:val="0035570C"/>
    <w:rsid w:val="00357FA0"/>
    <w:rsid w:val="00372702"/>
    <w:rsid w:val="00376C1F"/>
    <w:rsid w:val="003C4E28"/>
    <w:rsid w:val="003C71E6"/>
    <w:rsid w:val="003D77DB"/>
    <w:rsid w:val="00411D4C"/>
    <w:rsid w:val="00411EE2"/>
    <w:rsid w:val="00414DCE"/>
    <w:rsid w:val="004261C3"/>
    <w:rsid w:val="00426256"/>
    <w:rsid w:val="00454431"/>
    <w:rsid w:val="00455EE9"/>
    <w:rsid w:val="004800D6"/>
    <w:rsid w:val="00483337"/>
    <w:rsid w:val="004A0436"/>
    <w:rsid w:val="004D1FB3"/>
    <w:rsid w:val="004D4F35"/>
    <w:rsid w:val="004D784C"/>
    <w:rsid w:val="004E41C1"/>
    <w:rsid w:val="004F3EBB"/>
    <w:rsid w:val="00515694"/>
    <w:rsid w:val="00527465"/>
    <w:rsid w:val="005328DB"/>
    <w:rsid w:val="005477EF"/>
    <w:rsid w:val="00564F81"/>
    <w:rsid w:val="00571C4F"/>
    <w:rsid w:val="00572530"/>
    <w:rsid w:val="00576874"/>
    <w:rsid w:val="00582135"/>
    <w:rsid w:val="005971AD"/>
    <w:rsid w:val="005A4BBE"/>
    <w:rsid w:val="005A5D8A"/>
    <w:rsid w:val="005B7C7C"/>
    <w:rsid w:val="005D58DE"/>
    <w:rsid w:val="00611337"/>
    <w:rsid w:val="00631705"/>
    <w:rsid w:val="00636513"/>
    <w:rsid w:val="00675D41"/>
    <w:rsid w:val="00676BCD"/>
    <w:rsid w:val="00691A94"/>
    <w:rsid w:val="00693BA1"/>
    <w:rsid w:val="006B0600"/>
    <w:rsid w:val="006C092B"/>
    <w:rsid w:val="006C5059"/>
    <w:rsid w:val="006C6CDF"/>
    <w:rsid w:val="006C7EE4"/>
    <w:rsid w:val="006F78DF"/>
    <w:rsid w:val="0071621E"/>
    <w:rsid w:val="0073522F"/>
    <w:rsid w:val="00744859"/>
    <w:rsid w:val="00747C1A"/>
    <w:rsid w:val="00761E9A"/>
    <w:rsid w:val="00766F5E"/>
    <w:rsid w:val="00787B15"/>
    <w:rsid w:val="007A3017"/>
    <w:rsid w:val="007B59DE"/>
    <w:rsid w:val="007C3963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387A"/>
    <w:rsid w:val="008C529B"/>
    <w:rsid w:val="008E1EAE"/>
    <w:rsid w:val="00902C82"/>
    <w:rsid w:val="00903883"/>
    <w:rsid w:val="00911C6B"/>
    <w:rsid w:val="00926D30"/>
    <w:rsid w:val="00942EAC"/>
    <w:rsid w:val="00953453"/>
    <w:rsid w:val="0095403E"/>
    <w:rsid w:val="00964A59"/>
    <w:rsid w:val="00981837"/>
    <w:rsid w:val="009846C4"/>
    <w:rsid w:val="0098755B"/>
    <w:rsid w:val="009A66EB"/>
    <w:rsid w:val="009D0E60"/>
    <w:rsid w:val="009F1E52"/>
    <w:rsid w:val="009F4AAC"/>
    <w:rsid w:val="00A4703E"/>
    <w:rsid w:val="00A545FA"/>
    <w:rsid w:val="00A655CB"/>
    <w:rsid w:val="00A74E0D"/>
    <w:rsid w:val="00AB7E59"/>
    <w:rsid w:val="00AC1D7F"/>
    <w:rsid w:val="00AC3D5C"/>
    <w:rsid w:val="00AC6FA7"/>
    <w:rsid w:val="00AD7BCA"/>
    <w:rsid w:val="00B371F1"/>
    <w:rsid w:val="00B44470"/>
    <w:rsid w:val="00B55CB6"/>
    <w:rsid w:val="00B57A2D"/>
    <w:rsid w:val="00BB68CF"/>
    <w:rsid w:val="00BB7E64"/>
    <w:rsid w:val="00C14973"/>
    <w:rsid w:val="00C204E9"/>
    <w:rsid w:val="00C225AD"/>
    <w:rsid w:val="00C639A3"/>
    <w:rsid w:val="00CA726B"/>
    <w:rsid w:val="00CB0B17"/>
    <w:rsid w:val="00CD1720"/>
    <w:rsid w:val="00CD4B87"/>
    <w:rsid w:val="00D1397F"/>
    <w:rsid w:val="00D56041"/>
    <w:rsid w:val="00D778D8"/>
    <w:rsid w:val="00D93493"/>
    <w:rsid w:val="00D95123"/>
    <w:rsid w:val="00D95E34"/>
    <w:rsid w:val="00DB5F73"/>
    <w:rsid w:val="00DC741A"/>
    <w:rsid w:val="00E03F67"/>
    <w:rsid w:val="00E35511"/>
    <w:rsid w:val="00E400B6"/>
    <w:rsid w:val="00E42224"/>
    <w:rsid w:val="00E45539"/>
    <w:rsid w:val="00E51C51"/>
    <w:rsid w:val="00E62FA9"/>
    <w:rsid w:val="00E72B72"/>
    <w:rsid w:val="00E9081E"/>
    <w:rsid w:val="00EB0094"/>
    <w:rsid w:val="00EB3070"/>
    <w:rsid w:val="00EB65C7"/>
    <w:rsid w:val="00EC52FA"/>
    <w:rsid w:val="00EE2965"/>
    <w:rsid w:val="00EE4CC6"/>
    <w:rsid w:val="00EF6E1A"/>
    <w:rsid w:val="00F012A4"/>
    <w:rsid w:val="00F1188B"/>
    <w:rsid w:val="00F15E51"/>
    <w:rsid w:val="00F3787D"/>
    <w:rsid w:val="00F42B4E"/>
    <w:rsid w:val="00F91979"/>
    <w:rsid w:val="00F97BBF"/>
    <w:rsid w:val="00FA0374"/>
    <w:rsid w:val="00FC3AE7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uiPriority w:val="99"/>
    <w:rsid w:val="00CA7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uiPriority w:val="99"/>
    <w:rsid w:val="00CA72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9AD-1B6E-4418-8587-BCBB051C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Ured VTA</cp:lastModifiedBy>
  <cp:revision>6</cp:revision>
  <cp:lastPrinted>2025-06-02T08:01:00Z</cp:lastPrinted>
  <dcterms:created xsi:type="dcterms:W3CDTF">2025-12-10T06:50:00Z</dcterms:created>
  <dcterms:modified xsi:type="dcterms:W3CDTF">2025-12-12T07:34:00Z</dcterms:modified>
</cp:coreProperties>
</file>